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Default="00174FBC">
      <w:r>
        <w:rPr>
          <w:rFonts w:ascii="Arial" w:hAnsi="Arial" w:cs="Arial"/>
          <w:noProof/>
          <w:sz w:val="20"/>
          <w:szCs w:val="20"/>
          <w:lang w:eastAsia="fr-CH"/>
        </w:rPr>
        <w:drawing>
          <wp:inline distT="0" distB="0" distL="0" distR="0">
            <wp:extent cx="5710555" cy="2882900"/>
            <wp:effectExtent l="0" t="0" r="4445" b="0"/>
            <wp:docPr id="1" name="Image 1" descr="J3198_H30Leaving-ET-CR7Driv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3198_H30Leaving-ET-CR7Drive-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BC" w:rsidRDefault="00174FBC"/>
    <w:p w:rsidR="00174FBC" w:rsidRDefault="00174FBC"/>
    <w:p w:rsidR="00174FBC" w:rsidRDefault="00174FBC">
      <w:pPr>
        <w:rPr>
          <w:rFonts w:ascii="Arial" w:hAnsi="Arial" w:cs="Arial"/>
          <w:b/>
          <w:bCs/>
          <w:color w:val="231F20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231F20"/>
          <w:sz w:val="36"/>
          <w:szCs w:val="36"/>
        </w:rPr>
        <w:t>C</w:t>
      </w:r>
      <w:r>
        <w:rPr>
          <w:rFonts w:ascii="Arial" w:hAnsi="Arial" w:cs="Arial"/>
          <w:b/>
          <w:bCs/>
          <w:color w:val="231F20"/>
          <w:sz w:val="36"/>
          <w:szCs w:val="36"/>
        </w:rPr>
        <w:t>onnaissez-vous déjà H24 CR7 Drive?</w:t>
      </w:r>
    </w:p>
    <w:bookmarkEnd w:id="0"/>
    <w:p w:rsidR="00174FBC" w:rsidRDefault="00174FBC">
      <w:pPr>
        <w:rPr>
          <w:rFonts w:ascii="Arial" w:hAnsi="Arial" w:cs="Arial"/>
          <w:b/>
          <w:bCs/>
          <w:color w:val="231F20"/>
          <w:sz w:val="36"/>
          <w:szCs w:val="36"/>
        </w:rPr>
      </w:pPr>
    </w:p>
    <w:p w:rsidR="00174FBC" w:rsidRDefault="00174FBC">
      <w:r w:rsidRPr="00174FBC">
        <w:t>CR7 Drive, boisson glucidique et électrolytique pour le maintien d'une performance d'endurance * remplace parfaitement H3O Pro dans vos sacs de sport !</w:t>
      </w:r>
    </w:p>
    <w:p w:rsidR="00174FBC" w:rsidRDefault="00174FBC"/>
    <w:p w:rsidR="00174FBC" w:rsidRDefault="00174FBC"/>
    <w:p w:rsidR="00174FBC" w:rsidRDefault="00174FBC" w:rsidP="00174FBC">
      <w:r>
        <w:t>Développée en collaboration avec Cristiano Ronaldo, star internationale du football, CR7 Drive contient moins de 100 kcal par portion et a une saveur rafraîchissante de baies d'</w:t>
      </w:r>
      <w:proofErr w:type="spellStart"/>
      <w:r>
        <w:t>açai</w:t>
      </w:r>
      <w:proofErr w:type="spellEnd"/>
      <w:r>
        <w:t>.</w:t>
      </w:r>
    </w:p>
    <w:p w:rsidR="00174FBC" w:rsidRDefault="00174FBC" w:rsidP="00174FBC"/>
    <w:p w:rsidR="00174FBC" w:rsidRDefault="00174FBC" w:rsidP="00174FBC"/>
    <w:p w:rsidR="00174FBC" w:rsidRDefault="00174FBC" w:rsidP="00174FBC">
      <w:r>
        <w:t>H3O Pro étant prochainement** arrêté, c'est le moment idéal de découvrir tous les avantages de la boisson CR7 Drive pendant et après le sport.</w:t>
      </w:r>
    </w:p>
    <w:p w:rsidR="00174FBC" w:rsidRDefault="00174FBC" w:rsidP="00174FBC"/>
    <w:p w:rsidR="00174FBC" w:rsidRDefault="00174FBC" w:rsidP="00174FBC"/>
    <w:p w:rsidR="00174FBC" w:rsidRPr="00174FBC" w:rsidRDefault="00174FBC" w:rsidP="00174FBC">
      <w:r w:rsidRPr="00174FBC">
        <w:rPr>
          <w:b/>
          <w:bCs/>
        </w:rPr>
        <w:t>ENDURANCE: </w:t>
      </w:r>
    </w:p>
    <w:p w:rsidR="00174FBC" w:rsidRPr="00174FBC" w:rsidRDefault="00174FBC" w:rsidP="00174FBC">
      <w:r w:rsidRPr="00174FBC">
        <w:t>Formule glucidique et électrolytique qui contribue à maintenir une performance d'endurance au cours des entraînements prolongés.</w:t>
      </w:r>
    </w:p>
    <w:p w:rsidR="00174FBC" w:rsidRDefault="00174FBC" w:rsidP="00174FBC"/>
    <w:p w:rsidR="00174FBC" w:rsidRPr="00174FBC" w:rsidRDefault="00174FBC" w:rsidP="00174FBC">
      <w:r>
        <w:t xml:space="preserve"> </w:t>
      </w:r>
      <w:r w:rsidRPr="00174FBC">
        <w:rPr>
          <w:b/>
          <w:bCs/>
        </w:rPr>
        <w:t>HYDRATION: </w:t>
      </w:r>
      <w:r w:rsidRPr="00174FBC">
        <w:t xml:space="preserve"> </w:t>
      </w:r>
    </w:p>
    <w:p w:rsidR="00174FBC" w:rsidRPr="00174FBC" w:rsidRDefault="00174FBC" w:rsidP="00174FBC">
      <w:r w:rsidRPr="00174FBC">
        <w:t>CR7 Drive améliore l'absorption de l'eau pendant l'effort physique.</w:t>
      </w:r>
    </w:p>
    <w:p w:rsidR="00174FBC" w:rsidRDefault="00174FBC" w:rsidP="00174FBC"/>
    <w:p w:rsidR="00174FBC" w:rsidRPr="00174FBC" w:rsidRDefault="00174FBC" w:rsidP="00174FBC">
      <w:r w:rsidRPr="00174FBC">
        <w:rPr>
          <w:b/>
          <w:bCs/>
        </w:rPr>
        <w:t>SOUTIEN METABOLIQUE:</w:t>
      </w:r>
      <w:r w:rsidRPr="00174FBC">
        <w:t xml:space="preserve">  </w:t>
      </w:r>
    </w:p>
    <w:p w:rsidR="00174FBC" w:rsidRPr="00174FBC" w:rsidRDefault="00174FBC" w:rsidP="00174FBC">
      <w:r w:rsidRPr="00174FBC">
        <w:t xml:space="preserve">La vitamine B12 contribue à un métabolisme énergétique normal et au fonctionnement normal du système immunitaire, et le magnésium contribue à réduire la fatigue. </w:t>
      </w:r>
    </w:p>
    <w:p w:rsidR="00174FBC" w:rsidRDefault="00174FBC" w:rsidP="00174FBC"/>
    <w:p w:rsidR="00174FBC" w:rsidRPr="00174FBC" w:rsidRDefault="00174FBC" w:rsidP="00174FBC">
      <w:r w:rsidRPr="00174FBC">
        <w:t xml:space="preserve">Veuillez noter qu'H30 Pro sera prochainement arrêté à la vente !** </w:t>
      </w:r>
    </w:p>
    <w:p w:rsidR="00174FBC" w:rsidRDefault="00174FBC" w:rsidP="00174FBC"/>
    <w:p w:rsidR="00582393" w:rsidRDefault="00582393" w:rsidP="00174FBC"/>
    <w:p w:rsidR="00582393" w:rsidRDefault="00582393" w:rsidP="00582393">
      <w:r w:rsidRPr="00582393">
        <w:t>* Les solutions glucidiques et électrolytiques améliorent l'absorption de l'eau durant l'effort physique et contribuent à maintenir une performance d'endurance au cours des entraînements prolongés.</w:t>
      </w:r>
    </w:p>
    <w:p w:rsidR="00582393" w:rsidRPr="00582393" w:rsidRDefault="00582393" w:rsidP="00582393"/>
    <w:p w:rsidR="00582393" w:rsidRDefault="00582393" w:rsidP="00582393">
      <w:r w:rsidRPr="00582393">
        <w:t>** dans la limite des stocks disponibles .</w:t>
      </w:r>
    </w:p>
    <w:sectPr w:rsidR="0058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C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4FBC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582393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FC67-52DA-4E4B-863B-CE95E21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F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2019-06-10T12:49:00Z</dcterms:created>
  <dcterms:modified xsi:type="dcterms:W3CDTF">2019-06-10T13:06:00Z</dcterms:modified>
</cp:coreProperties>
</file>